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D2" w:rsidRPr="00FC0BBF" w:rsidRDefault="00CC07D2" w:rsidP="00834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C0BBF">
        <w:rPr>
          <w:rFonts w:cs="Arial"/>
          <w:b/>
          <w:sz w:val="24"/>
          <w:szCs w:val="24"/>
        </w:rPr>
        <w:t>1. kolo přijímacího řízení pro šk</w:t>
      </w:r>
      <w:bookmarkStart w:id="0" w:name="_GoBack"/>
      <w:bookmarkEnd w:id="0"/>
      <w:r w:rsidRPr="00FC0BBF">
        <w:rPr>
          <w:rFonts w:cs="Arial"/>
          <w:b/>
          <w:sz w:val="24"/>
          <w:szCs w:val="24"/>
        </w:rPr>
        <w:t>olní rok 201</w:t>
      </w:r>
      <w:r w:rsidR="00CB270A">
        <w:rPr>
          <w:rFonts w:cs="Arial"/>
          <w:b/>
          <w:sz w:val="24"/>
          <w:szCs w:val="24"/>
        </w:rPr>
        <w:t>9</w:t>
      </w:r>
      <w:r w:rsidRPr="00FC0BBF">
        <w:rPr>
          <w:rFonts w:cs="Arial"/>
          <w:b/>
          <w:sz w:val="24"/>
          <w:szCs w:val="24"/>
        </w:rPr>
        <w:t>/20</w:t>
      </w:r>
      <w:r w:rsidR="00CB270A">
        <w:rPr>
          <w:rFonts w:cs="Arial"/>
          <w:b/>
          <w:sz w:val="24"/>
          <w:szCs w:val="24"/>
        </w:rPr>
        <w:t>20</w:t>
      </w:r>
    </w:p>
    <w:p w:rsidR="00CC07D2" w:rsidRPr="00FC0BBF" w:rsidRDefault="00644A0B" w:rsidP="00834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C0BBF">
        <w:rPr>
          <w:rFonts w:cs="Arial"/>
          <w:b/>
          <w:sz w:val="24"/>
          <w:szCs w:val="24"/>
        </w:rPr>
        <w:t xml:space="preserve">Pořadí přijatých uchazečů </w:t>
      </w:r>
      <w:r w:rsidRPr="00FC0BBF">
        <w:rPr>
          <w:rFonts w:cs="Arial"/>
          <w:sz w:val="24"/>
          <w:szCs w:val="24"/>
        </w:rPr>
        <w:t>obor</w:t>
      </w:r>
      <w:r w:rsidR="00CC07D2" w:rsidRPr="00FC0BBF">
        <w:rPr>
          <w:rFonts w:cs="Arial"/>
          <w:sz w:val="24"/>
          <w:szCs w:val="24"/>
        </w:rPr>
        <w:t>u</w:t>
      </w:r>
      <w:r w:rsidRPr="00FC0BBF">
        <w:rPr>
          <w:rFonts w:cs="Arial"/>
          <w:sz w:val="24"/>
          <w:szCs w:val="24"/>
        </w:rPr>
        <w:t xml:space="preserve"> </w:t>
      </w:r>
      <w:r w:rsidR="0083415A" w:rsidRPr="00FC0BBF">
        <w:rPr>
          <w:rFonts w:cs="Arial"/>
          <w:sz w:val="24"/>
          <w:szCs w:val="24"/>
        </w:rPr>
        <w:t>6</w:t>
      </w:r>
      <w:r w:rsidR="0003371D" w:rsidRPr="00FC0BBF">
        <w:rPr>
          <w:rFonts w:cs="Arial"/>
          <w:sz w:val="24"/>
          <w:szCs w:val="24"/>
        </w:rPr>
        <w:t>5-42-M/01 Hotelnictví</w:t>
      </w:r>
      <w:r w:rsidR="0083415A" w:rsidRPr="00FC0BBF">
        <w:rPr>
          <w:rFonts w:cs="Arial"/>
          <w:sz w:val="24"/>
          <w:szCs w:val="24"/>
        </w:rPr>
        <w:t>,</w:t>
      </w:r>
      <w:r w:rsidR="0083415A" w:rsidRPr="00FC0BBF">
        <w:rPr>
          <w:rFonts w:cs="Arial"/>
          <w:b/>
          <w:sz w:val="24"/>
          <w:szCs w:val="24"/>
        </w:rPr>
        <w:t xml:space="preserve"> </w:t>
      </w:r>
      <w:r w:rsidR="0083415A" w:rsidRPr="00FC0BBF">
        <w:rPr>
          <w:rFonts w:cs="Arial"/>
          <w:b/>
          <w:sz w:val="24"/>
          <w:szCs w:val="24"/>
        </w:rPr>
        <w:br/>
      </w:r>
      <w:r w:rsidR="00C26896" w:rsidRPr="00FC0BBF">
        <w:rPr>
          <w:rFonts w:cs="Arial"/>
          <w:b/>
          <w:sz w:val="28"/>
          <w:szCs w:val="28"/>
        </w:rPr>
        <w:t>profilace</w:t>
      </w:r>
      <w:r w:rsidR="0083415A" w:rsidRPr="00FC0BBF">
        <w:rPr>
          <w:rFonts w:cs="Arial"/>
          <w:b/>
          <w:sz w:val="28"/>
          <w:szCs w:val="28"/>
        </w:rPr>
        <w:t xml:space="preserve"> </w:t>
      </w:r>
      <w:r w:rsidR="0003371D" w:rsidRPr="00FC0BBF">
        <w:rPr>
          <w:rFonts w:cs="Arial"/>
          <w:b/>
          <w:sz w:val="28"/>
          <w:szCs w:val="28"/>
        </w:rPr>
        <w:t>Hotelnictví a cestovní ruch</w:t>
      </w:r>
      <w:r w:rsidRPr="00FC0BBF">
        <w:rPr>
          <w:rFonts w:cs="Arial"/>
          <w:b/>
          <w:sz w:val="28"/>
          <w:szCs w:val="28"/>
        </w:rPr>
        <w:t xml:space="preserve"> </w:t>
      </w:r>
    </w:p>
    <w:p w:rsidR="00644A0B" w:rsidRPr="00FC0BBF" w:rsidRDefault="00644A0B" w:rsidP="0064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6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2601"/>
        <w:gridCol w:w="1431"/>
        <w:gridCol w:w="1431"/>
      </w:tblGrid>
      <w:tr w:rsidR="00B653AC" w:rsidRPr="00FC0BBF" w:rsidTr="00FC0BBF">
        <w:trPr>
          <w:trHeight w:hRule="exact" w:val="340"/>
          <w:tblHeader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653AC" w:rsidRPr="00FC0BBF" w:rsidRDefault="00B653AC" w:rsidP="003A7520">
            <w:pPr>
              <w:pStyle w:val="zahlavisloupcu"/>
              <w:jc w:val="center"/>
              <w:rPr>
                <w:rFonts w:asciiTheme="minorHAnsi" w:hAnsiTheme="minorHAnsi"/>
              </w:rPr>
            </w:pPr>
            <w:proofErr w:type="spellStart"/>
            <w:r w:rsidRPr="00FC0BBF">
              <w:rPr>
                <w:rFonts w:asciiTheme="minorHAnsi" w:hAnsiTheme="minorHAnsi"/>
              </w:rPr>
              <w:t>Pořadí</w:t>
            </w:r>
            <w:proofErr w:type="spellEnd"/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B653AC" w:rsidRPr="00FC0BBF" w:rsidRDefault="00B653AC" w:rsidP="0032394E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  <w:proofErr w:type="spellStart"/>
            <w:r w:rsidRPr="00FC0BBF">
              <w:rPr>
                <w:rFonts w:asciiTheme="minorHAnsi" w:hAnsiTheme="minorHAnsi" w:cs="Calibri"/>
              </w:rPr>
              <w:t>REGISTRAČNÍ</w:t>
            </w:r>
            <w:proofErr w:type="spellEnd"/>
            <w:r w:rsidRPr="00FC0BBF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C0BBF">
              <w:rPr>
                <w:rFonts w:asciiTheme="minorHAnsi" w:hAnsiTheme="minorHAnsi" w:cs="Calibri"/>
              </w:rPr>
              <w:t>ČÍSLO</w:t>
            </w:r>
            <w:proofErr w:type="spellEnd"/>
            <w:r w:rsidRPr="00FC0BBF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C0BBF">
              <w:rPr>
                <w:rFonts w:asciiTheme="minorHAnsi" w:hAnsiTheme="minorHAnsi" w:cs="Calibri"/>
              </w:rPr>
              <w:t>ŽÁKA</w:t>
            </w:r>
            <w:proofErr w:type="spellEnd"/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653AC" w:rsidRPr="00FC0BBF" w:rsidRDefault="00B653AC" w:rsidP="0032394E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  <w:r w:rsidRPr="00FC0BBF">
              <w:rPr>
                <w:rFonts w:asciiTheme="minorHAnsi" w:hAnsiTheme="minorHAnsi" w:cs="Calibri"/>
              </w:rPr>
              <w:t>BODY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653AC" w:rsidRPr="00FC0BBF" w:rsidRDefault="00B653AC" w:rsidP="00E231E6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  <w:proofErr w:type="spellStart"/>
            <w:r w:rsidRPr="00FC0BBF">
              <w:rPr>
                <w:rFonts w:asciiTheme="minorHAnsi" w:hAnsiTheme="minorHAnsi" w:cs="Calibri"/>
              </w:rPr>
              <w:t>VÝSLEDEK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1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942019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108.0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2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622019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107.0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3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722019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102.0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4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732019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102.0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5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1132019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92.0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6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542019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90.0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7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1412019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90.0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8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702019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87.0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9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742019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81.0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10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1192019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81.0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11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842019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78.0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12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1292019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77.0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13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802019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75.0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14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532019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72.0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15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642019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70.0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16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1342019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69.0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17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492019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68.0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18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1222019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68.0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19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652019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66.0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20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922019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66.0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21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1102019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65.0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22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1472019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65.0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 w:rsidRPr="00FC0BBF">
              <w:rPr>
                <w:rFonts w:asciiTheme="minorHAnsi" w:hAnsiTheme="minorHAnsi"/>
              </w:rPr>
              <w:t>23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1502019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63.0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462019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62.0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1432019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60.0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1122019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55.0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32394E" w:rsidRPr="00FC0BBF" w:rsidTr="0032394E">
        <w:trPr>
          <w:trHeight w:hRule="exact" w:val="340"/>
          <w:jc w:val="center"/>
        </w:trPr>
        <w:tc>
          <w:tcPr>
            <w:tcW w:w="13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394E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01" w:type="dxa"/>
            <w:tcBorders>
              <w:bottom w:val="single" w:sz="12" w:space="0" w:color="auto"/>
              <w:right w:val="single" w:sz="4" w:space="0" w:color="auto"/>
            </w:tcBorders>
          </w:tcPr>
          <w:p w:rsidR="0032394E" w:rsidRPr="00327098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sz w:val="22"/>
                <w:szCs w:val="22"/>
              </w:rPr>
              <w:t>1302019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12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51</w:t>
            </w: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.0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2394E">
        <w:trPr>
          <w:trHeight w:hRule="exact" w:val="340"/>
          <w:jc w:val="center"/>
        </w:trPr>
        <w:tc>
          <w:tcPr>
            <w:tcW w:w="13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394E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01" w:type="dxa"/>
            <w:tcBorders>
              <w:top w:val="single" w:sz="12" w:space="0" w:color="auto"/>
              <w:right w:val="single" w:sz="4" w:space="0" w:color="auto"/>
            </w:tcBorders>
          </w:tcPr>
          <w:p w:rsidR="0032394E" w:rsidRPr="0032394E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394E">
              <w:rPr>
                <w:rFonts w:asciiTheme="minorHAnsi" w:hAnsiTheme="minorHAnsi" w:cs="Calibri"/>
                <w:sz w:val="22"/>
                <w:szCs w:val="22"/>
              </w:rPr>
              <w:t>762019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50.0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ne</w:t>
            </w:r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32394E" w:rsidRPr="00FC0BBF" w:rsidTr="003D4F8E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2394E" w:rsidRDefault="0032394E" w:rsidP="0032394E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32394E" w:rsidRPr="0032394E" w:rsidRDefault="0032394E" w:rsidP="0032394E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394E">
              <w:rPr>
                <w:rFonts w:asciiTheme="minorHAnsi" w:hAnsiTheme="minorHAnsi" w:cs="Calibri"/>
                <w:sz w:val="22"/>
                <w:szCs w:val="22"/>
              </w:rPr>
              <w:t>1462019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32394E" w:rsidRPr="00327098" w:rsidRDefault="0032394E" w:rsidP="0032394E">
            <w:pPr>
              <w:pStyle w:val="sloupec1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7098">
              <w:rPr>
                <w:rFonts w:asciiTheme="minorHAnsi" w:hAnsiTheme="minorHAnsi" w:cs="Calibri"/>
                <w:b/>
                <w:sz w:val="22"/>
                <w:szCs w:val="22"/>
              </w:rPr>
              <w:t>25.0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2394E" w:rsidRPr="00FC0BBF" w:rsidRDefault="0032394E" w:rsidP="0032394E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ne</w:t>
            </w:r>
            <w:r w:rsidRPr="00FC0BBF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FC0BB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</w:tbl>
    <w:p w:rsidR="00CC07D2" w:rsidRPr="00FC0BBF" w:rsidRDefault="00CC07D2" w:rsidP="00CC07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CC07D2" w:rsidRDefault="00CC07D2" w:rsidP="00CC07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en-US"/>
        </w:rPr>
      </w:pPr>
      <w:r w:rsidRPr="00FC0BBF">
        <w:rPr>
          <w:rFonts w:cs="Arial"/>
          <w:b/>
          <w:sz w:val="20"/>
          <w:szCs w:val="20"/>
          <w:lang w:val="en-US"/>
        </w:rPr>
        <w:t xml:space="preserve">Datum </w:t>
      </w:r>
      <w:proofErr w:type="spellStart"/>
      <w:r w:rsidRPr="00FC0BBF">
        <w:rPr>
          <w:rFonts w:cs="Arial"/>
          <w:b/>
          <w:sz w:val="20"/>
          <w:szCs w:val="20"/>
          <w:lang w:val="en-US"/>
        </w:rPr>
        <w:t>zveřejnění</w:t>
      </w:r>
      <w:proofErr w:type="spellEnd"/>
      <w:r w:rsidRPr="00FC0BB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C0BBF">
        <w:rPr>
          <w:rFonts w:cs="Arial"/>
          <w:b/>
          <w:sz w:val="20"/>
          <w:szCs w:val="20"/>
          <w:lang w:val="en-US"/>
        </w:rPr>
        <w:t>seznamu</w:t>
      </w:r>
      <w:proofErr w:type="spellEnd"/>
      <w:r w:rsidRPr="00FC0BB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C0BBF">
        <w:rPr>
          <w:rFonts w:cs="Arial"/>
          <w:sz w:val="20"/>
          <w:szCs w:val="20"/>
          <w:lang w:val="en-US"/>
        </w:rPr>
        <w:t>přijatých</w:t>
      </w:r>
      <w:proofErr w:type="spellEnd"/>
      <w:r w:rsidRPr="00FC0BB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C0BBF">
        <w:rPr>
          <w:rFonts w:cs="Arial"/>
          <w:sz w:val="20"/>
          <w:szCs w:val="20"/>
          <w:lang w:val="en-US"/>
        </w:rPr>
        <w:t>uchazečů</w:t>
      </w:r>
      <w:proofErr w:type="spellEnd"/>
      <w:r w:rsidRPr="00FC0BBF">
        <w:rPr>
          <w:rFonts w:cs="Arial"/>
          <w:sz w:val="20"/>
          <w:szCs w:val="20"/>
          <w:lang w:val="en-US"/>
        </w:rPr>
        <w:t xml:space="preserve"> pod </w:t>
      </w:r>
      <w:proofErr w:type="spellStart"/>
      <w:r w:rsidRPr="00FC0BBF">
        <w:rPr>
          <w:rFonts w:cs="Arial"/>
          <w:sz w:val="20"/>
          <w:szCs w:val="20"/>
          <w:lang w:val="en-US"/>
        </w:rPr>
        <w:t>přiděleným</w:t>
      </w:r>
      <w:proofErr w:type="spellEnd"/>
      <w:r w:rsidRPr="00FC0BB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32394E">
        <w:rPr>
          <w:rFonts w:cs="Arial"/>
          <w:b/>
          <w:sz w:val="20"/>
          <w:szCs w:val="20"/>
          <w:highlight w:val="yellow"/>
          <w:lang w:val="en-US"/>
        </w:rPr>
        <w:t>REGISTRAČNÍM</w:t>
      </w:r>
      <w:proofErr w:type="spellEnd"/>
      <w:r w:rsidRPr="0032394E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32394E">
        <w:rPr>
          <w:rFonts w:cs="Arial"/>
          <w:b/>
          <w:sz w:val="20"/>
          <w:szCs w:val="20"/>
          <w:lang w:val="en-US"/>
        </w:rPr>
        <w:t>číslem</w:t>
      </w:r>
      <w:proofErr w:type="spellEnd"/>
      <w:r w:rsidR="0032394E" w:rsidRPr="0032394E">
        <w:rPr>
          <w:rFonts w:cs="Arial"/>
          <w:b/>
          <w:sz w:val="20"/>
          <w:szCs w:val="20"/>
          <w:lang w:val="en-US"/>
        </w:rPr>
        <w:t xml:space="preserve"> (</w:t>
      </w:r>
      <w:proofErr w:type="spellStart"/>
      <w:r w:rsidR="0032394E" w:rsidRPr="0032394E">
        <w:rPr>
          <w:rFonts w:cs="Arial"/>
          <w:b/>
          <w:sz w:val="20"/>
          <w:szCs w:val="20"/>
          <w:lang w:val="en-US"/>
        </w:rPr>
        <w:t>evidenční</w:t>
      </w:r>
      <w:proofErr w:type="spellEnd"/>
      <w:r w:rsidR="0032394E" w:rsidRPr="0032394E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="0032394E" w:rsidRPr="0032394E">
        <w:rPr>
          <w:rFonts w:cs="Arial"/>
          <w:b/>
          <w:sz w:val="20"/>
          <w:szCs w:val="20"/>
          <w:lang w:val="en-US"/>
        </w:rPr>
        <w:t>číslo</w:t>
      </w:r>
      <w:proofErr w:type="spellEnd"/>
      <w:r w:rsidR="0032394E" w:rsidRPr="0032394E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32394E" w:rsidRPr="0032394E">
        <w:rPr>
          <w:rFonts w:cs="Arial"/>
          <w:b/>
          <w:sz w:val="20"/>
          <w:szCs w:val="20"/>
          <w:lang w:val="en-US"/>
        </w:rPr>
        <w:t>na</w:t>
      </w:r>
      <w:proofErr w:type="spellEnd"/>
      <w:proofErr w:type="gramEnd"/>
      <w:r w:rsidR="0032394E" w:rsidRPr="0032394E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="0032394E" w:rsidRPr="0032394E">
        <w:rPr>
          <w:rFonts w:cs="Arial"/>
          <w:b/>
          <w:sz w:val="20"/>
          <w:szCs w:val="20"/>
          <w:lang w:val="en-US"/>
        </w:rPr>
        <w:t>pozvánce</w:t>
      </w:r>
      <w:proofErr w:type="spellEnd"/>
      <w:r w:rsidR="0032394E">
        <w:rPr>
          <w:rFonts w:cs="Arial"/>
          <w:b/>
          <w:sz w:val="20"/>
          <w:szCs w:val="20"/>
          <w:lang w:val="en-US"/>
        </w:rPr>
        <w:t>)</w:t>
      </w:r>
      <w:r w:rsidRPr="0032394E">
        <w:rPr>
          <w:rFonts w:cs="Arial"/>
          <w:b/>
          <w:sz w:val="20"/>
          <w:szCs w:val="20"/>
          <w:lang w:val="en-US"/>
        </w:rPr>
        <w:t>:</w:t>
      </w:r>
      <w:r w:rsidRPr="00FC0BBF">
        <w:rPr>
          <w:rFonts w:cs="Arial"/>
          <w:sz w:val="20"/>
          <w:szCs w:val="20"/>
          <w:lang w:val="en-US"/>
        </w:rPr>
        <w:t xml:space="preserve"> </w:t>
      </w:r>
      <w:r w:rsidR="00FC0BBF" w:rsidRPr="00FC0BBF">
        <w:rPr>
          <w:rFonts w:cs="Arial"/>
          <w:b/>
          <w:sz w:val="20"/>
          <w:szCs w:val="20"/>
          <w:lang w:val="en-US"/>
        </w:rPr>
        <w:t>2</w:t>
      </w:r>
      <w:r w:rsidR="00CB270A">
        <w:rPr>
          <w:rFonts w:cs="Arial"/>
          <w:b/>
          <w:sz w:val="20"/>
          <w:szCs w:val="20"/>
          <w:lang w:val="en-US"/>
        </w:rPr>
        <w:t>9</w:t>
      </w:r>
      <w:r w:rsidR="00FC0BBF" w:rsidRPr="00FC0BBF">
        <w:rPr>
          <w:rFonts w:cs="Arial"/>
          <w:b/>
          <w:sz w:val="20"/>
          <w:szCs w:val="20"/>
          <w:lang w:val="en-US"/>
        </w:rPr>
        <w:t>. 4. 201</w:t>
      </w:r>
      <w:r w:rsidR="0032394E">
        <w:rPr>
          <w:rFonts w:cs="Arial"/>
          <w:b/>
          <w:sz w:val="20"/>
          <w:szCs w:val="20"/>
          <w:lang w:val="en-US"/>
        </w:rPr>
        <w:t>9</w:t>
      </w:r>
    </w:p>
    <w:p w:rsidR="00FC0BBF" w:rsidRPr="00FC0BBF" w:rsidRDefault="00FC0BBF" w:rsidP="00CC07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en-US"/>
        </w:rPr>
      </w:pPr>
    </w:p>
    <w:p w:rsidR="00CC07D2" w:rsidRPr="00FC0BBF" w:rsidRDefault="00CC07D2" w:rsidP="00CC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  <w:proofErr w:type="spellStart"/>
      <w:r w:rsidRPr="00FC0BBF">
        <w:rPr>
          <w:rFonts w:cs="Arial"/>
          <w:b/>
          <w:sz w:val="20"/>
          <w:szCs w:val="20"/>
          <w:lang w:val="en-US"/>
        </w:rPr>
        <w:t>Poučení</w:t>
      </w:r>
      <w:proofErr w:type="spellEnd"/>
      <w:r w:rsidRPr="00FC0BBF">
        <w:rPr>
          <w:rFonts w:cs="Arial"/>
          <w:b/>
          <w:sz w:val="20"/>
          <w:szCs w:val="20"/>
          <w:lang w:val="en-US"/>
        </w:rPr>
        <w:t xml:space="preserve"> o </w:t>
      </w:r>
      <w:proofErr w:type="spellStart"/>
      <w:r w:rsidRPr="00FC0BBF">
        <w:rPr>
          <w:rFonts w:cs="Arial"/>
          <w:b/>
          <w:sz w:val="20"/>
          <w:szCs w:val="20"/>
          <w:lang w:val="en-US"/>
        </w:rPr>
        <w:t>právních</w:t>
      </w:r>
      <w:proofErr w:type="spellEnd"/>
      <w:r w:rsidRPr="00FC0BB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C0BBF">
        <w:rPr>
          <w:rFonts w:cs="Arial"/>
          <w:b/>
          <w:sz w:val="20"/>
          <w:szCs w:val="20"/>
          <w:lang w:val="en-US"/>
        </w:rPr>
        <w:t>následcích</w:t>
      </w:r>
      <w:proofErr w:type="spellEnd"/>
      <w:r w:rsidRPr="00FC0BB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C0BBF">
        <w:rPr>
          <w:rFonts w:cs="Arial"/>
          <w:b/>
          <w:sz w:val="20"/>
          <w:szCs w:val="20"/>
          <w:lang w:val="en-US"/>
        </w:rPr>
        <w:t>neodevzdání</w:t>
      </w:r>
      <w:proofErr w:type="spellEnd"/>
      <w:r w:rsidRPr="00FC0BB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C0BBF">
        <w:rPr>
          <w:rFonts w:cs="Arial"/>
          <w:b/>
          <w:sz w:val="20"/>
          <w:szCs w:val="20"/>
          <w:lang w:val="en-US"/>
        </w:rPr>
        <w:t>zápisového</w:t>
      </w:r>
      <w:proofErr w:type="spellEnd"/>
      <w:r w:rsidRPr="00FC0BB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C0BBF">
        <w:rPr>
          <w:rFonts w:cs="Arial"/>
          <w:b/>
          <w:sz w:val="20"/>
          <w:szCs w:val="20"/>
          <w:lang w:val="en-US"/>
        </w:rPr>
        <w:t>lístku</w:t>
      </w:r>
      <w:proofErr w:type="spellEnd"/>
    </w:p>
    <w:p w:rsidR="00CC07D2" w:rsidRPr="00FC0BBF" w:rsidRDefault="00CC07D2" w:rsidP="00CC07D2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C0BBF">
        <w:rPr>
          <w:color w:val="000000"/>
          <w:sz w:val="20"/>
          <w:szCs w:val="20"/>
        </w:rPr>
        <w:t xml:space="preserve">Svůj úmysl vzdělávat se na </w:t>
      </w:r>
      <w:proofErr w:type="spellStart"/>
      <w:r w:rsidRPr="00FC0BBF">
        <w:rPr>
          <w:color w:val="000000"/>
          <w:sz w:val="20"/>
          <w:szCs w:val="20"/>
        </w:rPr>
        <w:t>Euroškole</w:t>
      </w:r>
      <w:proofErr w:type="spellEnd"/>
      <w:r w:rsidRPr="00FC0BBF">
        <w:rPr>
          <w:color w:val="000000"/>
          <w:sz w:val="20"/>
          <w:szCs w:val="20"/>
        </w:rPr>
        <w:t xml:space="preserve"> Česká Lípa potvrdí uchazeč/</w:t>
      </w:r>
      <w:proofErr w:type="spellStart"/>
      <w:r w:rsidRPr="00FC0BBF">
        <w:rPr>
          <w:color w:val="000000"/>
          <w:sz w:val="20"/>
          <w:szCs w:val="20"/>
        </w:rPr>
        <w:t>ka</w:t>
      </w:r>
      <w:proofErr w:type="spellEnd"/>
      <w:r w:rsidRPr="00FC0BBF">
        <w:rPr>
          <w:color w:val="000000"/>
          <w:sz w:val="20"/>
          <w:szCs w:val="20"/>
        </w:rPr>
        <w:t xml:space="preserve"> nebo zákonný zástupce nezletilého </w:t>
      </w:r>
      <w:r w:rsidRPr="00FC0BBF">
        <w:rPr>
          <w:b/>
          <w:bCs/>
          <w:color w:val="000000"/>
          <w:sz w:val="20"/>
          <w:szCs w:val="20"/>
        </w:rPr>
        <w:t xml:space="preserve">odevzdáním zápisového lístku </w:t>
      </w:r>
      <w:r w:rsidRPr="00FC0BBF">
        <w:rPr>
          <w:color w:val="000000"/>
          <w:sz w:val="20"/>
          <w:szCs w:val="20"/>
        </w:rPr>
        <w:t xml:space="preserve">ředitelce školy, která rozhodla o jeho přijetí ke vzdělávání, a to nejpozději do </w:t>
      </w:r>
      <w:r w:rsidRPr="00FC0BBF">
        <w:rPr>
          <w:b/>
          <w:bCs/>
          <w:color w:val="000000"/>
          <w:sz w:val="20"/>
          <w:szCs w:val="20"/>
        </w:rPr>
        <w:t>10 pracovních dnů</w:t>
      </w:r>
      <w:r w:rsidRPr="00FC0BBF">
        <w:rPr>
          <w:bCs/>
          <w:color w:val="000000"/>
          <w:sz w:val="20"/>
          <w:szCs w:val="20"/>
        </w:rPr>
        <w:t>, kdy bylo uchazeči oznámeno rozhodnutí o přijetí. Lhůta se počítá</w:t>
      </w:r>
      <w:r w:rsidRPr="00FC0BBF">
        <w:rPr>
          <w:b/>
          <w:bCs/>
          <w:color w:val="000000"/>
          <w:sz w:val="20"/>
          <w:szCs w:val="20"/>
        </w:rPr>
        <w:t xml:space="preserve"> </w:t>
      </w:r>
      <w:r w:rsidRPr="00FC0BBF">
        <w:rPr>
          <w:color w:val="000000"/>
          <w:sz w:val="20"/>
          <w:szCs w:val="20"/>
        </w:rPr>
        <w:t xml:space="preserve">ode dne následujícího po dni </w:t>
      </w:r>
      <w:r w:rsidRPr="00FC0BBF">
        <w:rPr>
          <w:sz w:val="20"/>
          <w:szCs w:val="20"/>
        </w:rPr>
        <w:t>oznámení</w:t>
      </w:r>
      <w:r w:rsidRPr="00FC0BBF">
        <w:rPr>
          <w:color w:val="000000"/>
          <w:sz w:val="20"/>
          <w:szCs w:val="20"/>
        </w:rPr>
        <w:t xml:space="preserve"> rozhodnutí a </w:t>
      </w:r>
      <w:r w:rsidRPr="00FC0BBF">
        <w:rPr>
          <w:sz w:val="20"/>
          <w:szCs w:val="20"/>
        </w:rPr>
        <w:t>zveřejnění seznamu přijatých uchazečů (</w:t>
      </w:r>
      <w:r w:rsidRPr="00FC0BBF">
        <w:rPr>
          <w:color w:val="000000"/>
          <w:sz w:val="20"/>
          <w:szCs w:val="20"/>
        </w:rPr>
        <w:t>§ 40 </w:t>
      </w:r>
      <w:r w:rsidRPr="00FC0BBF">
        <w:rPr>
          <w:snapToGrid w:val="0"/>
          <w:color w:val="000000"/>
          <w:sz w:val="20"/>
          <w:szCs w:val="20"/>
        </w:rPr>
        <w:t xml:space="preserve"> správního řádu</w:t>
      </w:r>
      <w:r w:rsidRPr="00FC0BBF">
        <w:rPr>
          <w:color w:val="000000"/>
          <w:sz w:val="20"/>
          <w:szCs w:val="20"/>
        </w:rPr>
        <w:t xml:space="preserve"> v návaznosti na § </w:t>
      </w:r>
      <w:proofErr w:type="spellStart"/>
      <w:r w:rsidRPr="00FC0BBF">
        <w:rPr>
          <w:color w:val="000000"/>
          <w:sz w:val="20"/>
          <w:szCs w:val="20"/>
        </w:rPr>
        <w:t>60a</w:t>
      </w:r>
      <w:proofErr w:type="spellEnd"/>
      <w:r w:rsidRPr="00FC0BBF">
        <w:rPr>
          <w:color w:val="000000"/>
          <w:sz w:val="20"/>
          <w:szCs w:val="20"/>
        </w:rPr>
        <w:t xml:space="preserve"> odst. 6 a § 183 školského zákona)</w:t>
      </w:r>
      <w:r w:rsidRPr="00FC0BBF">
        <w:rPr>
          <w:iCs/>
          <w:color w:val="000000"/>
          <w:sz w:val="20"/>
          <w:szCs w:val="20"/>
        </w:rPr>
        <w:t xml:space="preserve">. </w:t>
      </w:r>
      <w:r w:rsidRPr="00FC0BBF">
        <w:rPr>
          <w:rFonts w:eastAsia="Times New Roman" w:cs="Arial"/>
          <w:sz w:val="20"/>
          <w:szCs w:val="20"/>
        </w:rPr>
        <w:t xml:space="preserve">Zápisový lístek se také považuje za včas odevzdaný, pokud byl v této lhůtě předán k přepravě provozovateli poštovních </w:t>
      </w:r>
      <w:r w:rsidRPr="00FC0BBF">
        <w:rPr>
          <w:rFonts w:eastAsia="Times New Roman" w:cs="Arial"/>
          <w:sz w:val="20"/>
          <w:szCs w:val="20"/>
        </w:rPr>
        <w:lastRenderedPageBreak/>
        <w:t xml:space="preserve">služeb. </w:t>
      </w:r>
      <w:r w:rsidRPr="00FC0BBF">
        <w:rPr>
          <w:iCs/>
          <w:color w:val="000000"/>
          <w:sz w:val="20"/>
          <w:szCs w:val="20"/>
        </w:rPr>
        <w:t>V </w:t>
      </w:r>
      <w:r w:rsidRPr="00FC0BBF">
        <w:rPr>
          <w:color w:val="000000"/>
          <w:sz w:val="20"/>
          <w:szCs w:val="20"/>
        </w:rPr>
        <w:t xml:space="preserve">případě, že </w:t>
      </w:r>
      <w:r w:rsidRPr="00FC0BBF">
        <w:rPr>
          <w:sz w:val="20"/>
          <w:szCs w:val="20"/>
        </w:rPr>
        <w:t>uchazeč</w:t>
      </w:r>
      <w:r w:rsidRPr="00FC0BBF">
        <w:rPr>
          <w:b/>
          <w:bCs/>
          <w:color w:val="000000"/>
          <w:sz w:val="20"/>
          <w:szCs w:val="20"/>
        </w:rPr>
        <w:t xml:space="preserve"> zápisový lístek neodevzdá </w:t>
      </w:r>
      <w:r w:rsidRPr="00FC0BBF">
        <w:rPr>
          <w:color w:val="000000"/>
          <w:sz w:val="20"/>
          <w:szCs w:val="20"/>
        </w:rPr>
        <w:t xml:space="preserve">ve stanovené lhůtě, </w:t>
      </w:r>
      <w:r w:rsidRPr="00FC0BBF">
        <w:rPr>
          <w:rFonts w:eastAsia="Times New Roman" w:cs="Arial"/>
          <w:sz w:val="20"/>
          <w:szCs w:val="20"/>
        </w:rPr>
        <w:t xml:space="preserve">zanikají posledním dnem lhůty právní účinky rozhodnutí o přijetí tohoto uchazeče ke vzdělávání </w:t>
      </w:r>
    </w:p>
    <w:p w:rsidR="00CC07D2" w:rsidRPr="00FC0BBF" w:rsidRDefault="00CC07D2" w:rsidP="00CC07D2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C0BBF">
        <w:rPr>
          <w:rFonts w:eastAsia="Times New Roman" w:cs="Arial"/>
          <w:sz w:val="20"/>
          <w:szCs w:val="20"/>
        </w:rPr>
        <w:t xml:space="preserve"> </w:t>
      </w:r>
    </w:p>
    <w:p w:rsidR="00CC07D2" w:rsidRPr="00FC0BBF" w:rsidRDefault="00CC07D2" w:rsidP="00CC07D2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C0BBF">
        <w:rPr>
          <w:rFonts w:eastAsia="Times New Roman" w:cs="Arial"/>
          <w:sz w:val="20"/>
          <w:szCs w:val="20"/>
        </w:rPr>
        <w:t>Zápisový lístek může uchazeč uplatnit jen jednou, to neplatí pouze v případě, že uchazeč uplatní zápisový lístek na škole, kde byl přijat na základě odvolání (§</w:t>
      </w:r>
      <w:proofErr w:type="spellStart"/>
      <w:r w:rsidRPr="00FC0BBF">
        <w:rPr>
          <w:rFonts w:eastAsia="Times New Roman" w:cs="Arial"/>
          <w:sz w:val="20"/>
          <w:szCs w:val="20"/>
        </w:rPr>
        <w:t>60a</w:t>
      </w:r>
      <w:proofErr w:type="spellEnd"/>
      <w:r w:rsidRPr="00FC0BBF">
        <w:rPr>
          <w:rFonts w:eastAsia="Times New Roman" w:cs="Arial"/>
          <w:sz w:val="20"/>
          <w:szCs w:val="20"/>
        </w:rPr>
        <w:t xml:space="preserve"> odst. 7 školského zákona).</w:t>
      </w:r>
    </w:p>
    <w:p w:rsidR="00CC07D2" w:rsidRPr="00FC0BBF" w:rsidRDefault="00CC07D2" w:rsidP="00CC07D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FC0BBF" w:rsidRDefault="00FC0BBF" w:rsidP="00CC07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44A0B" w:rsidRPr="00FC0BBF" w:rsidRDefault="00CC07D2" w:rsidP="00CC07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FC0BBF">
        <w:rPr>
          <w:rFonts w:cs="Arial"/>
          <w:sz w:val="20"/>
          <w:szCs w:val="20"/>
          <w:lang w:val="en-US"/>
        </w:rPr>
        <w:t xml:space="preserve">V </w:t>
      </w:r>
      <w:proofErr w:type="spellStart"/>
      <w:r w:rsidRPr="00FC0BBF">
        <w:rPr>
          <w:rFonts w:cs="Arial"/>
          <w:sz w:val="20"/>
          <w:szCs w:val="20"/>
          <w:lang w:val="en-US"/>
        </w:rPr>
        <w:t>České</w:t>
      </w:r>
      <w:proofErr w:type="spellEnd"/>
      <w:r w:rsidRPr="00FC0BB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C0BBF">
        <w:rPr>
          <w:rFonts w:cs="Arial"/>
          <w:sz w:val="20"/>
          <w:szCs w:val="20"/>
          <w:lang w:val="en-US"/>
        </w:rPr>
        <w:t>Lípě</w:t>
      </w:r>
      <w:proofErr w:type="spellEnd"/>
      <w:r w:rsidRPr="00FC0BB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C0BBF">
        <w:rPr>
          <w:rFonts w:cs="Arial"/>
          <w:sz w:val="20"/>
          <w:szCs w:val="20"/>
          <w:lang w:val="en-US"/>
        </w:rPr>
        <w:t>dne</w:t>
      </w:r>
      <w:proofErr w:type="spellEnd"/>
      <w:r w:rsidRPr="00FC0BBF">
        <w:rPr>
          <w:rFonts w:cs="Arial"/>
          <w:sz w:val="20"/>
          <w:szCs w:val="20"/>
          <w:lang w:val="en-US"/>
        </w:rPr>
        <w:t xml:space="preserve"> </w:t>
      </w:r>
      <w:r w:rsidR="00FC0BBF">
        <w:rPr>
          <w:rFonts w:cs="Arial"/>
          <w:sz w:val="20"/>
          <w:szCs w:val="20"/>
          <w:lang w:val="en-US"/>
        </w:rPr>
        <w:t>2</w:t>
      </w:r>
      <w:r w:rsidR="00CB270A">
        <w:rPr>
          <w:rFonts w:cs="Arial"/>
          <w:sz w:val="20"/>
          <w:szCs w:val="20"/>
          <w:lang w:val="en-US"/>
        </w:rPr>
        <w:t>9</w:t>
      </w:r>
      <w:r w:rsidR="00FC0BBF">
        <w:rPr>
          <w:rFonts w:cs="Arial"/>
          <w:sz w:val="20"/>
          <w:szCs w:val="20"/>
          <w:lang w:val="en-US"/>
        </w:rPr>
        <w:t>. 4. 201</w:t>
      </w:r>
      <w:r w:rsidR="00CB270A">
        <w:rPr>
          <w:rFonts w:cs="Arial"/>
          <w:sz w:val="20"/>
          <w:szCs w:val="20"/>
          <w:lang w:val="en-US"/>
        </w:rPr>
        <w:t>9</w:t>
      </w:r>
      <w:r w:rsidR="008D1602">
        <w:rPr>
          <w:rFonts w:cs="Arial"/>
          <w:sz w:val="20"/>
          <w:szCs w:val="20"/>
          <w:lang w:val="en-US"/>
        </w:rPr>
        <w:tab/>
      </w:r>
      <w:r w:rsidR="008D1602">
        <w:rPr>
          <w:rFonts w:cs="Arial"/>
          <w:sz w:val="20"/>
          <w:szCs w:val="20"/>
          <w:lang w:val="en-US"/>
        </w:rPr>
        <w:tab/>
      </w:r>
      <w:r w:rsidR="008D1602">
        <w:rPr>
          <w:rFonts w:cs="Arial"/>
          <w:sz w:val="20"/>
          <w:szCs w:val="20"/>
          <w:lang w:val="en-US"/>
        </w:rPr>
        <w:tab/>
      </w:r>
      <w:r w:rsidR="008D1602">
        <w:rPr>
          <w:rFonts w:cs="Arial"/>
          <w:sz w:val="20"/>
          <w:szCs w:val="20"/>
          <w:lang w:val="en-US"/>
        </w:rPr>
        <w:tab/>
      </w:r>
      <w:r w:rsidR="008D1602">
        <w:rPr>
          <w:rFonts w:cs="Arial"/>
          <w:sz w:val="20"/>
          <w:szCs w:val="20"/>
          <w:lang w:val="en-US"/>
        </w:rPr>
        <w:tab/>
      </w:r>
      <w:r w:rsidR="008D1602">
        <w:rPr>
          <w:rFonts w:cs="Arial"/>
          <w:sz w:val="20"/>
          <w:szCs w:val="20"/>
          <w:lang w:val="en-US"/>
        </w:rPr>
        <w:tab/>
      </w:r>
      <w:r w:rsidRPr="00FC0BBF">
        <w:rPr>
          <w:rFonts w:cs="Arial"/>
          <w:sz w:val="20"/>
          <w:szCs w:val="20"/>
          <w:lang w:val="en-US"/>
        </w:rPr>
        <w:t>Mgr. Petra Kašparová</w:t>
      </w:r>
      <w:r w:rsidR="008D1602">
        <w:rPr>
          <w:rFonts w:cs="Arial"/>
          <w:sz w:val="20"/>
          <w:szCs w:val="20"/>
          <w:lang w:val="en-US"/>
        </w:rPr>
        <w:t xml:space="preserve"> v. r.</w:t>
      </w:r>
      <w:r w:rsidRPr="00FC0BBF">
        <w:rPr>
          <w:rFonts w:cs="Arial"/>
          <w:sz w:val="20"/>
          <w:szCs w:val="20"/>
          <w:lang w:val="en-US"/>
        </w:rPr>
        <w:br/>
      </w:r>
      <w:r w:rsidRPr="00FC0BBF">
        <w:rPr>
          <w:rFonts w:cs="Arial"/>
          <w:sz w:val="20"/>
          <w:szCs w:val="20"/>
          <w:lang w:val="en-US"/>
        </w:rPr>
        <w:tab/>
      </w:r>
      <w:r w:rsidRPr="00FC0BBF">
        <w:rPr>
          <w:rFonts w:cs="Arial"/>
          <w:sz w:val="20"/>
          <w:szCs w:val="20"/>
          <w:lang w:val="en-US"/>
        </w:rPr>
        <w:tab/>
      </w:r>
      <w:r w:rsidRPr="00FC0BBF">
        <w:rPr>
          <w:rFonts w:cs="Arial"/>
          <w:sz w:val="20"/>
          <w:szCs w:val="20"/>
          <w:lang w:val="en-US"/>
        </w:rPr>
        <w:tab/>
      </w:r>
      <w:r w:rsidRPr="00FC0BBF">
        <w:rPr>
          <w:rFonts w:cs="Arial"/>
          <w:sz w:val="20"/>
          <w:szCs w:val="20"/>
          <w:lang w:val="en-US"/>
        </w:rPr>
        <w:tab/>
      </w:r>
      <w:r w:rsidRPr="00FC0BBF">
        <w:rPr>
          <w:rFonts w:cs="Arial"/>
          <w:sz w:val="20"/>
          <w:szCs w:val="20"/>
          <w:lang w:val="en-US"/>
        </w:rPr>
        <w:tab/>
      </w:r>
      <w:r w:rsidRPr="00FC0BBF">
        <w:rPr>
          <w:rFonts w:cs="Arial"/>
          <w:sz w:val="20"/>
          <w:szCs w:val="20"/>
          <w:lang w:val="en-US"/>
        </w:rPr>
        <w:tab/>
      </w:r>
      <w:r w:rsidRPr="00FC0BBF">
        <w:rPr>
          <w:rFonts w:cs="Arial"/>
          <w:sz w:val="20"/>
          <w:szCs w:val="20"/>
          <w:lang w:val="en-US"/>
        </w:rPr>
        <w:tab/>
      </w:r>
      <w:r w:rsidRPr="00FC0BBF">
        <w:rPr>
          <w:rFonts w:cs="Arial"/>
          <w:sz w:val="20"/>
          <w:szCs w:val="20"/>
          <w:lang w:val="en-US"/>
        </w:rPr>
        <w:tab/>
      </w:r>
      <w:r w:rsidRPr="00FC0BBF">
        <w:rPr>
          <w:rFonts w:cs="Arial"/>
          <w:sz w:val="20"/>
          <w:szCs w:val="20"/>
          <w:lang w:val="en-US"/>
        </w:rPr>
        <w:tab/>
      </w:r>
      <w:proofErr w:type="spellStart"/>
      <w:r w:rsidRPr="00FC0BBF">
        <w:rPr>
          <w:rFonts w:cs="Arial"/>
          <w:sz w:val="20"/>
          <w:szCs w:val="20"/>
          <w:lang w:val="en-US"/>
        </w:rPr>
        <w:t>ředitelka</w:t>
      </w:r>
      <w:proofErr w:type="spellEnd"/>
      <w:r w:rsidRPr="00FC0BB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C0BBF">
        <w:rPr>
          <w:rFonts w:cs="Arial"/>
          <w:sz w:val="20"/>
          <w:szCs w:val="20"/>
          <w:lang w:val="en-US"/>
        </w:rPr>
        <w:t>školy</w:t>
      </w:r>
      <w:proofErr w:type="spellEnd"/>
      <w:r w:rsidRPr="00FC0BBF">
        <w:rPr>
          <w:rFonts w:cs="Arial"/>
          <w:sz w:val="20"/>
          <w:szCs w:val="20"/>
          <w:lang w:val="en-US"/>
        </w:rPr>
        <w:tab/>
      </w:r>
      <w:r w:rsidRPr="00FC0BBF">
        <w:rPr>
          <w:rFonts w:cs="Arial"/>
          <w:sz w:val="24"/>
          <w:szCs w:val="24"/>
          <w:lang w:val="en-US"/>
        </w:rPr>
        <w:tab/>
      </w:r>
    </w:p>
    <w:sectPr w:rsidR="00644A0B" w:rsidRPr="00FC0BBF" w:rsidSect="00C26896">
      <w:headerReference w:type="default" r:id="rId6"/>
      <w:pgSz w:w="11907" w:h="16840" w:code="9"/>
      <w:pgMar w:top="851" w:right="992" w:bottom="568" w:left="1276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C3" w:rsidRDefault="002F0CC3" w:rsidP="0083415A">
      <w:pPr>
        <w:spacing w:after="0" w:line="240" w:lineRule="auto"/>
      </w:pPr>
      <w:r>
        <w:separator/>
      </w:r>
    </w:p>
  </w:endnote>
  <w:endnote w:type="continuationSeparator" w:id="0">
    <w:p w:rsidR="002F0CC3" w:rsidRDefault="002F0CC3" w:rsidP="0083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C3" w:rsidRDefault="002F0CC3" w:rsidP="0083415A">
      <w:pPr>
        <w:spacing w:after="0" w:line="240" w:lineRule="auto"/>
      </w:pPr>
      <w:r>
        <w:separator/>
      </w:r>
    </w:p>
  </w:footnote>
  <w:footnote w:type="continuationSeparator" w:id="0">
    <w:p w:rsidR="002F0CC3" w:rsidRDefault="002F0CC3" w:rsidP="0083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96" w:rsidRDefault="00C26896" w:rsidP="00C26896">
    <w:pPr>
      <w:pStyle w:val="Zkladntext"/>
      <w:spacing w:line="180" w:lineRule="exact"/>
      <w:ind w:left="1985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C26896" w:rsidRDefault="005C1A1B" w:rsidP="00C26896">
    <w:pPr>
      <w:pStyle w:val="Zkladntext"/>
      <w:spacing w:before="0" w:line="180" w:lineRule="exact"/>
      <w:ind w:left="2127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111760</wp:posOffset>
          </wp:positionV>
          <wp:extent cx="1228725" cy="361950"/>
          <wp:effectExtent l="0" t="0" r="0" b="0"/>
          <wp:wrapTight wrapText="bothSides">
            <wp:wrapPolygon edited="0">
              <wp:start x="670" y="0"/>
              <wp:lineTo x="0" y="14779"/>
              <wp:lineTo x="0" y="20463"/>
              <wp:lineTo x="16744" y="20463"/>
              <wp:lineTo x="21433" y="14779"/>
              <wp:lineTo x="21433" y="9095"/>
              <wp:lineTo x="12056" y="0"/>
              <wp:lineTo x="670" y="0"/>
            </wp:wrapPolygon>
          </wp:wrapTight>
          <wp:docPr id="1" name="obrázek 1" descr="logo_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48260</wp:posOffset>
          </wp:positionV>
          <wp:extent cx="777240" cy="640080"/>
          <wp:effectExtent l="0" t="0" r="0" b="0"/>
          <wp:wrapNone/>
          <wp:docPr id="2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SO 9001_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26896">
      <w:rPr>
        <w:b/>
      </w:rPr>
      <w:t>Euroškola</w:t>
    </w:r>
    <w:proofErr w:type="spellEnd"/>
    <w:r w:rsidR="00C26896">
      <w:rPr>
        <w:b/>
      </w:rPr>
      <w:t xml:space="preserve"> Česká Lípa střední odborná škola s.r.o.</w:t>
    </w:r>
  </w:p>
  <w:p w:rsidR="00C26896" w:rsidRDefault="00C26896" w:rsidP="00C26896">
    <w:pPr>
      <w:pStyle w:val="Zkladntext"/>
      <w:spacing w:line="180" w:lineRule="exact"/>
      <w:ind w:left="2127"/>
    </w:pPr>
    <w:r>
      <w:rPr>
        <w:sz w:val="20"/>
      </w:rPr>
      <w:t>Železničářská 2232, 470 01 Česká Lípa, tel.: 601 360 60</w:t>
    </w:r>
    <w:r w:rsidR="00CB270A">
      <w:rPr>
        <w:sz w:val="20"/>
      </w:rPr>
      <w:t>8</w:t>
    </w:r>
    <w:r>
      <w:rPr>
        <w:sz w:val="20"/>
      </w:rPr>
      <w:t>, 602 459 011</w:t>
    </w:r>
  </w:p>
  <w:p w:rsidR="00FC0BBF" w:rsidRDefault="00C26896" w:rsidP="00FC0BBF">
    <w:pPr>
      <w:pStyle w:val="Zkladntext"/>
      <w:spacing w:line="180" w:lineRule="exact"/>
      <w:ind w:left="2127"/>
      <w:rPr>
        <w:rStyle w:val="Hypertextovodkaz"/>
        <w:sz w:val="20"/>
      </w:rPr>
    </w:pPr>
    <w:r>
      <w:rPr>
        <w:sz w:val="20"/>
      </w:rPr>
      <w:t xml:space="preserve">e-mail: </w:t>
    </w:r>
    <w:proofErr w:type="spellStart"/>
    <w:r>
      <w:rPr>
        <w:sz w:val="20"/>
      </w:rPr>
      <w:t>euroskcl@eso-cl.cz</w:t>
    </w:r>
    <w:proofErr w:type="spellEnd"/>
    <w:r>
      <w:rPr>
        <w:sz w:val="20"/>
      </w:rPr>
      <w:t xml:space="preserve">, </w:t>
    </w:r>
    <w:hyperlink r:id="rId3" w:history="1">
      <w:r w:rsidR="007C6F50" w:rsidRPr="00336F78">
        <w:rPr>
          <w:rStyle w:val="Hypertextovodkaz"/>
          <w:sz w:val="20"/>
        </w:rPr>
        <w:t>https://</w:t>
      </w:r>
      <w:proofErr w:type="spellStart"/>
      <w:r w:rsidR="007C6F50" w:rsidRPr="00336F78">
        <w:rPr>
          <w:rStyle w:val="Hypertextovodkaz"/>
          <w:sz w:val="20"/>
        </w:rPr>
        <w:t>ceskalipa.euroskola.cz</w:t>
      </w:r>
      <w:proofErr w:type="spellEnd"/>
      <w:r w:rsidR="007C6F50" w:rsidRPr="00336F78">
        <w:rPr>
          <w:rStyle w:val="Hypertextovodkaz"/>
          <w:sz w:val="20"/>
        </w:rPr>
        <w:t>/</w:t>
      </w:r>
    </w:hyperlink>
  </w:p>
  <w:p w:rsidR="007C6F50" w:rsidRPr="00C26896" w:rsidRDefault="007C6F50" w:rsidP="00FC0BBF">
    <w:pPr>
      <w:pStyle w:val="Zkladntext"/>
      <w:spacing w:line="180" w:lineRule="exact"/>
      <w:ind w:left="212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0B"/>
    <w:rsid w:val="0003371D"/>
    <w:rsid w:val="000C769D"/>
    <w:rsid w:val="001321FE"/>
    <w:rsid w:val="001D3BF4"/>
    <w:rsid w:val="001E05A3"/>
    <w:rsid w:val="00216C75"/>
    <w:rsid w:val="00224799"/>
    <w:rsid w:val="002F0CC3"/>
    <w:rsid w:val="0032394E"/>
    <w:rsid w:val="003418B9"/>
    <w:rsid w:val="003A4C57"/>
    <w:rsid w:val="003A7520"/>
    <w:rsid w:val="004C361C"/>
    <w:rsid w:val="004C6223"/>
    <w:rsid w:val="005C1A1B"/>
    <w:rsid w:val="00635E5E"/>
    <w:rsid w:val="00644A0B"/>
    <w:rsid w:val="006B0FB7"/>
    <w:rsid w:val="00751418"/>
    <w:rsid w:val="007C6F50"/>
    <w:rsid w:val="007D6E66"/>
    <w:rsid w:val="0083415A"/>
    <w:rsid w:val="008D1602"/>
    <w:rsid w:val="009B382B"/>
    <w:rsid w:val="00A22875"/>
    <w:rsid w:val="00A94FDC"/>
    <w:rsid w:val="00B473D0"/>
    <w:rsid w:val="00B653AC"/>
    <w:rsid w:val="00B95042"/>
    <w:rsid w:val="00BE763D"/>
    <w:rsid w:val="00C26896"/>
    <w:rsid w:val="00CB270A"/>
    <w:rsid w:val="00CC07D2"/>
    <w:rsid w:val="00E231E6"/>
    <w:rsid w:val="00E91CA6"/>
    <w:rsid w:val="00ED1BC4"/>
    <w:rsid w:val="00F1299F"/>
    <w:rsid w:val="00F427A9"/>
    <w:rsid w:val="00F80EA7"/>
    <w:rsid w:val="00F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77DBC7F-AE75-4C5D-9705-5837F96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ce">
    <w:name w:val="_sloupce"/>
    <w:pPr>
      <w:widowControl w:val="0"/>
      <w:autoSpaceDE w:val="0"/>
      <w:autoSpaceDN w:val="0"/>
      <w:adjustRightInd w:val="0"/>
      <w:spacing w:before="56" w:after="56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zahlavidozoru">
    <w:name w:val="_zahlavi dozoru"/>
    <w:basedOn w:val="sloupce"/>
    <w:uiPriority w:val="99"/>
    <w:rPr>
      <w:b/>
      <w:bCs/>
      <w:u w:val="single"/>
    </w:rPr>
  </w:style>
  <w:style w:type="paragraph" w:customStyle="1" w:styleId="zahlavisloupcu">
    <w:name w:val="_zahlavi sloupcu"/>
    <w:basedOn w:val="sloupce"/>
    <w:uiPriority w:val="99"/>
    <w:rPr>
      <w:b/>
      <w:bCs/>
    </w:rPr>
  </w:style>
  <w:style w:type="paragraph" w:customStyle="1" w:styleId="sloupec1">
    <w:name w:val="_sloupec1"/>
    <w:basedOn w:val="sloupce"/>
    <w:uiPriority w:val="99"/>
  </w:style>
  <w:style w:type="paragraph" w:customStyle="1" w:styleId="sloupec2">
    <w:name w:val="_sloupec2"/>
    <w:basedOn w:val="sloupce"/>
    <w:uiPriority w:val="99"/>
  </w:style>
  <w:style w:type="paragraph" w:customStyle="1" w:styleId="zahlavistrany">
    <w:name w:val="_zahlavi strany"/>
    <w:uiPriority w:val="9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patickastrany">
    <w:name w:val="_paticka strany"/>
    <w:uiPriority w:val="99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zahlaviskupin">
    <w:name w:val="_zahlavi skupin"/>
    <w:uiPriority w:val="9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834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341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34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415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3415A"/>
    <w:pPr>
      <w:widowControl w:val="0"/>
      <w:spacing w:before="12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3415A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3415A"/>
    <w:rPr>
      <w:rFonts w:cs="Times New Roman"/>
      <w:color w:val="0000FF" w:themeColor="hyperlink"/>
      <w:u w:val="single"/>
    </w:rPr>
  </w:style>
  <w:style w:type="paragraph" w:customStyle="1" w:styleId="sloupec3">
    <w:name w:val="_sloupec3"/>
    <w:basedOn w:val="sloupce"/>
    <w:uiPriority w:val="99"/>
    <w:rsid w:val="00E231E6"/>
    <w:pPr>
      <w:spacing w:before="47" w:after="47"/>
    </w:pPr>
    <w:rPr>
      <w:rFonts w:ascii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rsid w:val="00F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C0BBF"/>
    <w:rPr>
      <w:rFonts w:ascii="Segoe UI" w:hAnsi="Segoe UI" w:cs="Segoe UI"/>
      <w:sz w:val="18"/>
      <w:szCs w:val="18"/>
    </w:rPr>
  </w:style>
  <w:style w:type="paragraph" w:customStyle="1" w:styleId="sloupec4">
    <w:name w:val="_sloupec4"/>
    <w:basedOn w:val="sloupce"/>
    <w:uiPriority w:val="99"/>
    <w:rsid w:val="0032394E"/>
    <w:pPr>
      <w:spacing w:before="44" w:after="44"/>
    </w:pPr>
    <w:rPr>
      <w:rFonts w:ascii="Times New Roman" w:hAnsi="Times New Roman" w:cs="Times New Roman"/>
      <w:sz w:val="16"/>
      <w:szCs w:val="16"/>
    </w:rPr>
  </w:style>
  <w:style w:type="paragraph" w:customStyle="1" w:styleId="sloupec10">
    <w:name w:val="_sloupec10"/>
    <w:basedOn w:val="sloupce"/>
    <w:uiPriority w:val="99"/>
    <w:rsid w:val="0032394E"/>
    <w:pPr>
      <w:spacing w:before="44" w:after="44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eskalipa.euroskola.cz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Euroškola Česká Lípa SOŠ s.r.o.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Hostinská Michaela</dc:creator>
  <cp:keywords/>
  <dc:description/>
  <cp:lastModifiedBy>Michaela Hostinská</cp:lastModifiedBy>
  <cp:revision>5</cp:revision>
  <cp:lastPrinted>2018-04-27T10:09:00Z</cp:lastPrinted>
  <dcterms:created xsi:type="dcterms:W3CDTF">2019-04-28T14:34:00Z</dcterms:created>
  <dcterms:modified xsi:type="dcterms:W3CDTF">2019-04-28T17:19:00Z</dcterms:modified>
</cp:coreProperties>
</file>