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37" w:rsidRPr="00104837" w:rsidRDefault="00104837" w:rsidP="00104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Maturitní zkoušky - </w:t>
      </w:r>
      <w:r w:rsidR="000A0A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podzim</w:t>
      </w:r>
      <w:r w:rsidRPr="00104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2019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Maturitní témata k ústním i praktickým zkouškám, informace o termínech, průběhu, předmětech, formách zkoušek a povolených pomůckách jsou k dispozici žákům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školním disku S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1048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ve složce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MATURITY 2019 </w:t>
      </w:r>
      <w:r w:rsidRPr="001048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a na nástěnce v kmenové třídě.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Model maturitní zkoušky se opírá o Školský zákon č. 561/2004 Sb. a vyhlášku č. 177/2009 Sb. ve znění pozdějších novel.</w:t>
      </w:r>
    </w:p>
    <w:p w:rsid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MODEL MATURITNÍ ZKOUŠKY PRO ROK 2019</w:t>
      </w:r>
    </w:p>
    <w:p w:rsidR="000A0A16" w:rsidRPr="000A0A16" w:rsidRDefault="000A0A16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A0A1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cs-CZ"/>
        </w:rPr>
        <w:t xml:space="preserve">Přihlášku </w:t>
      </w:r>
      <w:r w:rsidRPr="000A0A16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 xml:space="preserve">k maturitní zkoušce </w:t>
      </w:r>
      <w:r w:rsidRPr="0014139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cs-CZ"/>
        </w:rPr>
        <w:t>podzim 2019</w:t>
      </w:r>
      <w:r w:rsidRPr="000A0A16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 xml:space="preserve"> (v řádném termínu i v opravném termínu) je třeba podat </w:t>
      </w:r>
      <w:r w:rsidRPr="000A0A1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cs-CZ"/>
        </w:rPr>
        <w:t>do 25.</w:t>
      </w:r>
      <w:r w:rsidR="0014139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cs-CZ"/>
        </w:rPr>
        <w:t xml:space="preserve"> </w:t>
      </w:r>
      <w:r w:rsidRPr="000A0A1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cs-CZ"/>
        </w:rPr>
        <w:t>6.</w:t>
      </w:r>
      <w:r w:rsidR="0014139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cs-CZ"/>
        </w:rPr>
        <w:t xml:space="preserve"> </w:t>
      </w:r>
      <w:r w:rsidRPr="000A0A1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cs-CZ"/>
        </w:rPr>
        <w:t>2019</w:t>
      </w:r>
      <w:r w:rsidRPr="000A0A16">
        <w:rPr>
          <w:rFonts w:ascii="Times New Roman" w:eastAsia="Times New Roman" w:hAnsi="Times New Roman" w:cs="Times New Roman"/>
          <w:sz w:val="28"/>
          <w:szCs w:val="28"/>
          <w:highlight w:val="yellow"/>
          <w:lang w:eastAsia="cs-CZ"/>
        </w:rPr>
        <w:t>.</w:t>
      </w:r>
      <w:r w:rsidRPr="000A0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0A0A1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Informace: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5" w:history="1">
        <w:r w:rsidRPr="001048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http://www.novamaturita.cz/</w:t>
        </w:r>
      </w:hyperlink>
    </w:p>
    <w:p w:rsidR="00104837" w:rsidRDefault="00141396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hyperlink r:id="rId6" w:tgtFrame="_blank" w:history="1">
        <w:r w:rsidR="00104837" w:rsidRPr="001048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Maturitní zpravodaj </w:t>
        </w:r>
        <w:proofErr w:type="gramStart"/>
        <w:r w:rsidR="00104837" w:rsidRPr="001048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č.47</w:t>
        </w:r>
        <w:proofErr w:type="gramEnd"/>
        <w:r w:rsidR="00104837" w:rsidRPr="001048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- Maturita v roce 2019 a informace k přihlašování</w:t>
        </w:r>
      </w:hyperlink>
    </w:p>
    <w:p w:rsidR="00141396" w:rsidRDefault="00141396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Maturitní kalendář podzim 2019 </w:t>
      </w:r>
    </w:p>
    <w:p w:rsidR="00141396" w:rsidRPr="00104837" w:rsidRDefault="00141396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1396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https://www.novamaturita.cz/index.php?id_document=1404037604</w:t>
      </w:r>
      <w:bookmarkStart w:id="0" w:name="_GoBack"/>
      <w:bookmarkEnd w:id="0"/>
    </w:p>
    <w:p w:rsidR="00104837" w:rsidRPr="00104837" w:rsidRDefault="00141396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="00104837" w:rsidRPr="001048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Povolené pomůcky k písemným zkouškám </w:t>
        </w:r>
      </w:hyperlink>
    </w:p>
    <w:p w:rsidR="00104837" w:rsidRPr="00104837" w:rsidRDefault="00104837" w:rsidP="001048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Maturitní zkouška na </w:t>
      </w:r>
      <w:proofErr w:type="spellStart"/>
      <w:r w:rsidRPr="00104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Euroškole</w:t>
      </w:r>
      <w:proofErr w:type="spellEnd"/>
      <w:r w:rsidRPr="00104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Česká Lípa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SPOLEČNÁ (STÁTNÍ) ČÁST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 zkouška: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 jazyk a literatura (forma: didaktický test, písemná práce, ústní zkouška podle pracovního listu)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zkouška: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cizí jazyk (Aj, </w:t>
      </w:r>
      <w:proofErr w:type="spellStart"/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Nj</w:t>
      </w:r>
      <w:proofErr w:type="spellEnd"/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; forma: didaktický test, písemná práce, ústní zkouška podle pracovního listu), nebo matematika (forma: didaktický test)</w:t>
      </w:r>
    </w:p>
    <w:p w:rsidR="00104837" w:rsidRPr="00104837" w:rsidRDefault="00141396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104837" w:rsidRPr="001048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Odkazy pro Maturitní zkoušky </w:t>
        </w:r>
      </w:hyperlink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PROFILOVÁ (ŠKOLNÍ) ČÁST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BEZPEČNOSTNÍ SLUŽBY</w:t>
      </w:r>
    </w:p>
    <w:p w:rsidR="00104837" w:rsidRPr="00104837" w:rsidRDefault="00104837" w:rsidP="00104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ekonomika 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(ústní zkouška)</w:t>
      </w:r>
    </w:p>
    <w:p w:rsidR="00104837" w:rsidRPr="00104837" w:rsidRDefault="00104837" w:rsidP="00104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bezpečnostně právní činnosti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(ústní zkouška z předmětů MIU,KRI,TPJ)</w:t>
      </w:r>
    </w:p>
    <w:p w:rsidR="00104837" w:rsidRPr="00104837" w:rsidRDefault="00104837" w:rsidP="00104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praktická zkouška z odborných předmětů 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(části: písemná práce  a její obhajoba před maturitní komisí, praktická zkouška ze sebeobrany, písemná zkouška na PC ze znalostí KRI, MIU, OCI)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HOTELNICTVÍ A CESTOVNÍ RUCH</w:t>
      </w:r>
    </w:p>
    <w:p w:rsidR="00104837" w:rsidRPr="00104837" w:rsidRDefault="00104837" w:rsidP="00104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ekonomika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(ústní zkouška)</w:t>
      </w:r>
    </w:p>
    <w:p w:rsidR="00104837" w:rsidRPr="00104837" w:rsidRDefault="00104837" w:rsidP="00104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zvolené profilace </w:t>
      </w: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Hotelový provoz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</w:t>
      </w: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Cestovní ruch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(ústní zkouška)</w:t>
      </w:r>
    </w:p>
    <w:p w:rsidR="00104837" w:rsidRPr="00104837" w:rsidRDefault="00104837" w:rsidP="00104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praktická zkouška z odborných předmětů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(praktická zkouška a její obhajoba před maturitní komisí)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MARKETING A REKLAMA (od školního roku 2020/2021)</w:t>
      </w:r>
    </w:p>
    <w:p w:rsidR="00104837" w:rsidRPr="00104837" w:rsidRDefault="00104837" w:rsidP="00104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ekonomika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(ústní zkouška)</w:t>
      </w:r>
    </w:p>
    <w:p w:rsidR="00104837" w:rsidRPr="00104837" w:rsidRDefault="00104837" w:rsidP="00104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marketing a marketingová komunikace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 (ústní zkouška)</w:t>
      </w:r>
    </w:p>
    <w:p w:rsidR="00104837" w:rsidRPr="00104837" w:rsidRDefault="00104837" w:rsidP="00104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praktická zkouška z odborných předmětů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(písemná maturitní práce a její obhajoba před maturitní komisí, písemná zkouška)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DÁLKOVÉ STUDIUM</w:t>
      </w:r>
    </w:p>
    <w:p w:rsidR="00104837" w:rsidRPr="00104837" w:rsidRDefault="00104837" w:rsidP="00104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ekonomika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(ústní zkouška),</w:t>
      </w:r>
    </w:p>
    <w:p w:rsidR="00104837" w:rsidRPr="00104837" w:rsidRDefault="00104837" w:rsidP="00104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účetnictví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(ústní zkouška)</w:t>
      </w:r>
    </w:p>
    <w:p w:rsidR="00104837" w:rsidRPr="00104837" w:rsidRDefault="00104837" w:rsidP="001048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praktická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zkouška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odborných předmětů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(písemná zkouška)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</w:t>
      </w: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uspěje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Praktické zkoušky z odborných předmětů pouze tehdy, pokud úspěšně složí </w:t>
      </w: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všechny její části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případě, že některou část zkoušky nevykoná úspěšně, opakuje při opravné zkoušce pouze tu část, ve které neuspěl.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praktické maturitní zkoušky je popsáno v Klasifikačním řádu, které je součástí Školního řádu.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NEPOVINNÉ ZKOUŠKY</w:t>
      </w:r>
      <w:r w:rsidRPr="00104837">
        <w:rPr>
          <w:rFonts w:ascii="Times New Roman" w:eastAsia="Times New Roman" w:hAnsi="Times New Roman" w:cs="Times New Roman"/>
          <w:color w:val="800000"/>
          <w:sz w:val="24"/>
          <w:szCs w:val="24"/>
          <w:lang w:eastAsia="cs-CZ"/>
        </w:rPr>
        <w:t xml:space="preserve"> </w:t>
      </w: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(lze zvolit max. 2 předměty)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Hotelnictví a cestovní ruch</w:t>
      </w:r>
    </w:p>
    <w:p w:rsidR="00104837" w:rsidRPr="00104837" w:rsidRDefault="00104837" w:rsidP="001048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Dějepis (ústní zkouška)</w:t>
      </w:r>
    </w:p>
    <w:p w:rsidR="00104837" w:rsidRPr="00104837" w:rsidRDefault="00104837" w:rsidP="001048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Účetnictví a daně (ústní zkouška)</w:t>
      </w:r>
    </w:p>
    <w:p w:rsidR="00104837" w:rsidRPr="00104837" w:rsidRDefault="00104837" w:rsidP="001048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technologie (ústní zkouška)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Bezpečnostní služby</w:t>
      </w:r>
    </w:p>
    <w:p w:rsidR="00104837" w:rsidRPr="00104837" w:rsidRDefault="00104837" w:rsidP="001048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Účetnictví a daně (ústní zkouška)</w:t>
      </w:r>
    </w:p>
    <w:p w:rsidR="00104837" w:rsidRPr="00104837" w:rsidRDefault="00104837" w:rsidP="001048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technologie (ústní zkouška)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Podnikání</w:t>
      </w:r>
    </w:p>
    <w:p w:rsidR="00104837" w:rsidRPr="00104837" w:rsidRDefault="00104837" w:rsidP="001048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technologie (ústní zkouška)</w:t>
      </w:r>
    </w:p>
    <w:p w:rsidR="00104837" w:rsidRPr="00104837" w:rsidRDefault="00104837" w:rsidP="00104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Opravné zkoušky</w:t>
      </w:r>
      <w:r w:rsidRPr="0010483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z nepovinných předmětů se nekonají.</w:t>
      </w:r>
    </w:p>
    <w:p w:rsidR="0089012F" w:rsidRDefault="0089012F"/>
    <w:sectPr w:rsidR="0089012F" w:rsidSect="000A0A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95D"/>
    <w:multiLevelType w:val="multilevel"/>
    <w:tmpl w:val="BE6C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2BE0"/>
    <w:multiLevelType w:val="multilevel"/>
    <w:tmpl w:val="C73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B14F4"/>
    <w:multiLevelType w:val="multilevel"/>
    <w:tmpl w:val="361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D4C51"/>
    <w:multiLevelType w:val="multilevel"/>
    <w:tmpl w:val="0C44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65517"/>
    <w:multiLevelType w:val="multilevel"/>
    <w:tmpl w:val="225A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02ABB"/>
    <w:multiLevelType w:val="multilevel"/>
    <w:tmpl w:val="0406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6587B"/>
    <w:multiLevelType w:val="multilevel"/>
    <w:tmpl w:val="8346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37"/>
    <w:rsid w:val="000A0A16"/>
    <w:rsid w:val="00104837"/>
    <w:rsid w:val="00141396"/>
    <w:rsid w:val="0089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EB8E"/>
  <w15:chartTrackingRefBased/>
  <w15:docId w15:val="{D536061D-58B4-4C98-82EA-BA381543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48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483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04837"/>
    <w:rPr>
      <w:color w:val="0000FF"/>
      <w:u w:val="single"/>
    </w:rPr>
  </w:style>
  <w:style w:type="paragraph" w:customStyle="1" w:styleId="vecontentlink">
    <w:name w:val="ve_content_link"/>
    <w:basedOn w:val="Normln"/>
    <w:rsid w:val="0010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04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7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6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4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8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9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73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5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6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kalipa.euroskola.cz/wp-content/uploads/2018/11/Odkazy-pro-Maturitn&#237;-zkou&#353;k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maturita.cz/povolene-pomucky-14040346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ty.cermat.cz/Sdilene%20dokumenty/MATURITA/Maturitn%C3%AD%20zpravodaj/Maturitni_zpravodaj_47_18.pdf" TargetMode="External"/><Relationship Id="rId5" Type="http://schemas.openxmlformats.org/officeDocument/2006/relationships/hyperlink" Target="http://www.novamaturit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Hostinská Michaela</dc:creator>
  <cp:keywords/>
  <dc:description/>
  <cp:lastModifiedBy>Hostinská Michaela</cp:lastModifiedBy>
  <cp:revision>3</cp:revision>
  <dcterms:created xsi:type="dcterms:W3CDTF">2019-06-10T11:26:00Z</dcterms:created>
  <dcterms:modified xsi:type="dcterms:W3CDTF">2019-06-11T05:12:00Z</dcterms:modified>
</cp:coreProperties>
</file>